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87366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bc005d6-dd8c-40df-b3ae-1f9dd26418c3" w:id="1"/>
      <w:r>
        <w:rPr>
          <w:rFonts w:ascii="Times New Roman" w:hAnsi="Times New Roman"/>
          <w:b/>
          <w:i w:val="false"/>
          <w:color w:val="000000"/>
          <w:sz w:val="28"/>
        </w:rPr>
        <w:t>муниципальное казенное общеобразовательное учреждение "Ансалтинская СОШ имени Г.А.Нурахмаева</w:t>
      </w:r>
      <w:bookmarkEnd w:id="1"/>
      <w:r>
        <w:rPr>
          <w:rFonts w:ascii="Times New Roman" w:hAnsi="Times New Roman"/>
          <w:b/>
          <w:i w:val="false"/>
          <w:color w:val="000000"/>
          <w:sz w:val="28"/>
        </w:rPr>
        <w:t xml:space="preserve"> </w:t>
      </w:r>
    </w:p>
    <w:p>
      <w:pPr>
        <w:spacing w:before="0" w:after="0" w:line="408"/>
        <w:ind w:left="120"/>
        <w:jc w:val="center"/>
      </w:pPr>
      <w:bookmarkStart w:name="88e3db00-6636-4601-a948-1c797e67dbbc" w:id="2"/>
      <w:r>
        <w:rPr>
          <w:rFonts w:ascii="Times New Roman" w:hAnsi="Times New Roman"/>
          <w:b/>
          <w:i w:val="false"/>
          <w:color w:val="000000"/>
          <w:sz w:val="28"/>
        </w:rPr>
        <w:t>УО АМР "Ботлихский район" РД</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рук.ШМО уч.физкультуры,музыки,технологии,рисования,ОБЖ.</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П.И.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3557951)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1227e185-9fcf-41a3-b6e4-b2f387a36924" w:id="3"/>
      <w:r>
        <w:rPr>
          <w:rFonts w:ascii="Times New Roman" w:hAnsi="Times New Roman"/>
          <w:b/>
          <w:i w:val="false"/>
          <w:color w:val="000000"/>
          <w:sz w:val="28"/>
        </w:rPr>
        <w:t>с.Ансалта</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2023-2024 уч.год</w:t>
      </w:r>
      <w:bookmarkEnd w:id="4"/>
    </w:p>
    <w:p>
      <w:pPr>
        <w:spacing w:before="0" w:after="0"/>
        <w:ind w:left="120"/>
        <w:jc w:val="left"/>
      </w:pPr>
    </w:p>
    <w:bookmarkStart w:name="block-26873665" w:id="5"/>
    <w:p>
      <w:pPr>
        <w:sectPr>
          <w:pgSz w:w="11906" w:h="16383" w:orient="portrait"/>
        </w:sectPr>
      </w:pPr>
    </w:p>
    <w:bookmarkEnd w:id="5"/>
    <w:bookmarkEnd w:id="0"/>
    <w:bookmarkStart w:name="block-2687366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26873666" w:id="7"/>
    <w:p>
      <w:pPr>
        <w:sectPr>
          <w:pgSz w:w="11906" w:h="16383" w:orient="portrait"/>
        </w:sectPr>
      </w:pPr>
    </w:p>
    <w:bookmarkEnd w:id="7"/>
    <w:bookmarkEnd w:id="6"/>
    <w:bookmarkStart w:name="block-26873661"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26873661" w:id="9"/>
    <w:p>
      <w:pPr>
        <w:sectPr>
          <w:pgSz w:w="11906" w:h="16383" w:orient="portrait"/>
        </w:sectPr>
      </w:pPr>
    </w:p>
    <w:bookmarkEnd w:id="9"/>
    <w:bookmarkEnd w:id="8"/>
    <w:bookmarkStart w:name="block-26873662"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26873662" w:id="11"/>
    <w:p>
      <w:pPr>
        <w:sectPr>
          <w:pgSz w:w="11906" w:h="16383" w:orient="portrait"/>
        </w:sectPr>
      </w:pPr>
    </w:p>
    <w:bookmarkEnd w:id="11"/>
    <w:bookmarkEnd w:id="10"/>
    <w:bookmarkStart w:name="block-2687366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157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26873663" w:id="13"/>
    <w:p>
      <w:pPr>
        <w:sectPr>
          <w:pgSz w:w="16383" w:h="11906" w:orient="landscape"/>
        </w:sectPr>
      </w:pPr>
    </w:p>
    <w:bookmarkEnd w:id="13"/>
    <w:bookmarkEnd w:id="12"/>
    <w:bookmarkStart w:name="block-26873664"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https://m.edsoo.ru/f5eb4d4c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https://m.edsoo.ru/f5eb46da</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873664" w:id="15"/>
    <w:p>
      <w:pPr>
        <w:sectPr>
          <w:pgSz w:w="16383" w:h="11906" w:orient="landscape"/>
        </w:sectPr>
      </w:pPr>
    </w:p>
    <w:bookmarkEnd w:id="15"/>
    <w:bookmarkEnd w:id="14"/>
    <w:bookmarkStart w:name="block-26873667"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dea971fa-9aae-469c-8a9b-f4f233706a2c" w:id="17"/>
      <w:r>
        <w:rPr>
          <w:rFonts w:ascii="Times New Roman" w:hAnsi="Times New Roman"/>
          <w:b w:val="false"/>
          <w:i w:val="false"/>
          <w:color w:val="000000"/>
          <w:sz w:val="28"/>
        </w:rPr>
        <w:t>• Основы безопасности жизнедеятельности: 8-9-е классы: учебник: в 2 частях, 8-9 классы/ Ч.1 Рудаков Д. П., Приорова Е. М., Позднякова О. В. и другие; под науч. ред. Шойгу Ю.С. Ч.2 Куличенко Т. В., Костюк Г. П., Дежурный Л. И. и другие; под науч. ред. Шойгу Ю. С., Акционерное общество «Издательство «Просвещение»</w:t>
      </w:r>
      <w:bookmarkEnd w:id="17"/>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4e04b93-2cd1-4981-bcb4-8787512a45d0" w:id="18"/>
      <w:r>
        <w:rPr>
          <w:rFonts w:ascii="Times New Roman" w:hAnsi="Times New Roman"/>
          <w:b w:val="false"/>
          <w:i w:val="false"/>
          <w:color w:val="000000"/>
          <w:sz w:val="28"/>
        </w:rPr>
        <w:t>Виноградова Н. Ф., Смирнов Д. В., Таранин А. Б. Основыбезопасности жизнедеятельности. 5—7 классы: рабочая про-</w:t>
      </w:r>
      <w:bookmarkEnd w:id="18"/>
      <w:r>
        <w:rPr>
          <w:sz w:val="28"/>
        </w:rPr>
        <w:br/>
      </w:r>
      <w:bookmarkStart w:name="74e04b93-2cd1-4981-bcb4-8787512a45d0" w:id="19"/>
      <w:r>
        <w:rPr>
          <w:rFonts w:ascii="Times New Roman" w:hAnsi="Times New Roman"/>
          <w:b w:val="false"/>
          <w:i w:val="false"/>
          <w:color w:val="000000"/>
          <w:sz w:val="28"/>
        </w:rPr>
        <w:t xml:space="preserve"> грамма. —М.: Вентана-Граф.Виноградова Н. Ф., Смирнов Д. В. Основы безопасностижизнедеятельности. 8—9 классы: рабочая программа. —М.:Вентана-Граф.Виноградова Н. Ф. Основы безопасности жизнедеятельно-сти. 5—7 классы: методическое пособие. —М.: Вентана-Граф.Виноградова Н. Ф., Смирнов Д. В. Основы безопасностижизнедеятельности. 8—9 классы: методическое пособие. —М.: Вентана-Граф</w:t>
      </w:r>
      <w:bookmarkEnd w:id="19"/>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4db1b891-46b6-424a-ab63-7fb5c2284dca" w:id="20"/>
      <w:r>
        <w:rPr>
          <w:rFonts w:ascii="Times New Roman" w:hAnsi="Times New Roman"/>
          <w:b w:val="false"/>
          <w:i w:val="false"/>
          <w:color w:val="000000"/>
          <w:sz w:val="28"/>
        </w:rPr>
        <w:t xml:space="preserve">http://kuhta.clan.su Журнал «Основы безопасности жизнедеятельности»http://www.school-obz.org Основы безопасности жизнедеятельности. Сайт Баграмян Э.http://theobg.by.ru/index.htm Нормативные документы, методические </w:t>
      </w:r>
      <w:bookmarkEnd w:id="20"/>
      <w:r>
        <w:rPr>
          <w:sz w:val="28"/>
        </w:rPr>
        <w:br/>
      </w:r>
      <w:bookmarkStart w:name="4db1b891-46b6-424a-ab63-7fb5c2284dca" w:id="21"/>
      <w:r>
        <w:rPr>
          <w:rFonts w:ascii="Times New Roman" w:hAnsi="Times New Roman"/>
          <w:b w:val="false"/>
          <w:i w:val="false"/>
          <w:color w:val="000000"/>
          <w:sz w:val="28"/>
        </w:rPr>
        <w:t xml:space="preserve"> материалы по ОБЖ. Сайт Разумова В.Н.http://informic.narod.ru/obg.html Основы безопасности жизнедеятельностиhttp://0bj.ru</w:t>
      </w:r>
      <w:bookmarkEnd w:id="21"/>
    </w:p>
    <w:bookmarkStart w:name="block-26873667" w:id="22"/>
    <w:p>
      <w:pPr>
        <w:sectPr>
          <w:pgSz w:w="11906" w:h="16383" w:orient="portrait"/>
        </w:sectPr>
      </w:pPr>
    </w:p>
    <w:bookmarkEnd w:id="22"/>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d4c" Type="http://schemas.openxmlformats.org/officeDocument/2006/relationships/hyperlink" Id="rId73"/>
    <Relationship TargetMode="External" Target="https://m.edsoo.ru/f5eb46da"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