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A5" w:rsidRDefault="006426A5" w:rsidP="006426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Отчет </w:t>
      </w:r>
    </w:p>
    <w:p w:rsidR="006426A5" w:rsidRDefault="006426A5" w:rsidP="006426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мероприятий по итогу участия </w:t>
      </w:r>
    </w:p>
    <w:p w:rsidR="006426A5" w:rsidRDefault="006426A5" w:rsidP="006426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республиканском форуме  </w:t>
      </w:r>
      <w:r>
        <w:rPr>
          <w:color w:val="000000"/>
          <w:sz w:val="28"/>
          <w:szCs w:val="28"/>
        </w:rPr>
        <w:t>«Я, ты, он, она – вместе целая страна»</w:t>
      </w:r>
      <w:r>
        <w:rPr>
          <w:color w:val="000000"/>
          <w:sz w:val="26"/>
          <w:szCs w:val="26"/>
        </w:rPr>
        <w:t xml:space="preserve"> </w:t>
      </w:r>
    </w:p>
    <w:p w:rsidR="006426A5" w:rsidRPr="006426A5" w:rsidRDefault="006426A5" w:rsidP="006426A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в </w:t>
      </w:r>
      <w:r w:rsidRPr="006426A5">
        <w:rPr>
          <w:color w:val="000000"/>
          <w:sz w:val="26"/>
          <w:szCs w:val="26"/>
          <w:u w:val="single"/>
        </w:rPr>
        <w:t>МКОУ «Ансалтинская СОШ имени Г.А. Нурахмаева»</w:t>
      </w:r>
    </w:p>
    <w:p w:rsidR="006426A5" w:rsidRDefault="006426A5" w:rsidP="006426A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муниципальное образование</w:t>
      </w:r>
    </w:p>
    <w:p w:rsidR="006426A5" w:rsidRDefault="006426A5" w:rsidP="006426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tbl>
      <w:tblPr>
        <w:tblW w:w="0" w:type="auto"/>
        <w:jc w:val="center"/>
        <w:tblInd w:w="-288" w:type="dxa"/>
        <w:shd w:val="clear" w:color="auto" w:fill="FFFFFF"/>
        <w:tblLook w:val="04A0"/>
      </w:tblPr>
      <w:tblGrid>
        <w:gridCol w:w="1697"/>
        <w:gridCol w:w="3140"/>
        <w:gridCol w:w="1843"/>
        <w:gridCol w:w="1615"/>
        <w:gridCol w:w="1378"/>
      </w:tblGrid>
      <w:tr w:rsidR="009A42A8" w:rsidTr="009A42A8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A42A8">
              <w:rPr>
                <w:bCs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tabs>
                <w:tab w:val="left" w:pos="2400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A42A8">
              <w:rPr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9A42A8">
              <w:rPr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A42A8">
              <w:rPr>
                <w:color w:val="000000"/>
                <w:sz w:val="24"/>
                <w:szCs w:val="24"/>
              </w:rPr>
              <w:t>Количество детей принявших участие в мероприятии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jc w:val="center"/>
              <w:rPr>
                <w:color w:val="000000"/>
                <w:sz w:val="24"/>
                <w:szCs w:val="24"/>
              </w:rPr>
            </w:pPr>
            <w:r w:rsidRPr="009A42A8">
              <w:rPr>
                <w:color w:val="000000"/>
                <w:sz w:val="24"/>
                <w:szCs w:val="24"/>
              </w:rPr>
              <w:t>Количество детей принявших участие в мероприятии из группы риска</w:t>
            </w:r>
          </w:p>
        </w:tc>
      </w:tr>
      <w:tr w:rsidR="009A42A8" w:rsidTr="009A42A8">
        <w:trPr>
          <w:trHeight w:val="266"/>
          <w:jc w:val="center"/>
        </w:trPr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6426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9A42A8" w:rsidRDefault="009A42A8" w:rsidP="009A42A8">
            <w:pPr>
              <w:pStyle w:val="a4"/>
            </w:pPr>
            <w:r w:rsidRPr="009A42A8">
              <w:rPr>
                <w:rFonts w:eastAsiaTheme="minorEastAsia"/>
                <w:sz w:val="24"/>
                <w:szCs w:val="22"/>
              </w:rPr>
              <w:t>Беседа «Роль информационной среды в противодействии терроризму»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Pr="009A42A8" w:rsidRDefault="009A42A8">
            <w:pPr>
              <w:rPr>
                <w:color w:val="000000"/>
                <w:sz w:val="24"/>
                <w:szCs w:val="24"/>
              </w:rPr>
            </w:pPr>
            <w:r w:rsidRPr="009A42A8">
              <w:rPr>
                <w:color w:val="000000"/>
                <w:sz w:val="24"/>
                <w:szCs w:val="26"/>
                <w:u w:val="single"/>
              </w:rPr>
              <w:t>МКОУ «Ансалтинская СОШ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8351DA" w:rsidRDefault="008351DA">
            <w:pPr>
              <w:rPr>
                <w:rFonts w:eastAsiaTheme="minorEastAsia"/>
                <w:sz w:val="24"/>
                <w:szCs w:val="24"/>
              </w:rPr>
            </w:pPr>
            <w:r w:rsidRPr="008351DA">
              <w:rPr>
                <w:rFonts w:eastAsiaTheme="minorEastAsia"/>
                <w:sz w:val="24"/>
                <w:szCs w:val="24"/>
              </w:rPr>
              <w:t xml:space="preserve"> 22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Pr="009A42A8" w:rsidRDefault="008351DA" w:rsidP="008351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 детей группы риска</w:t>
            </w:r>
          </w:p>
        </w:tc>
      </w:tr>
      <w:tr w:rsidR="009A42A8" w:rsidTr="009A42A8">
        <w:trPr>
          <w:trHeight w:val="248"/>
          <w:jc w:val="center"/>
        </w:trPr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26A5" w:rsidRDefault="006426A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E371B7" w:rsidRDefault="00F603DC">
            <w:pPr>
              <w:rPr>
                <w:rFonts w:eastAsiaTheme="minorEastAsia"/>
                <w:sz w:val="24"/>
                <w:szCs w:val="24"/>
              </w:rPr>
            </w:pPr>
            <w:r w:rsidRPr="00E371B7">
              <w:rPr>
                <w:rFonts w:eastAsiaTheme="minorEastAsia"/>
                <w:sz w:val="24"/>
                <w:szCs w:val="24"/>
              </w:rPr>
              <w:t>Кл</w:t>
            </w:r>
            <w:proofErr w:type="gramStart"/>
            <w:r w:rsidRPr="00E371B7">
              <w:rPr>
                <w:rFonts w:eastAsiaTheme="minorEastAsia"/>
                <w:sz w:val="24"/>
                <w:szCs w:val="24"/>
              </w:rPr>
              <w:t>.</w:t>
            </w:r>
            <w:proofErr w:type="gramEnd"/>
            <w:r w:rsidRPr="00E371B7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E371B7">
              <w:rPr>
                <w:rFonts w:eastAsiaTheme="minorEastAsia"/>
                <w:sz w:val="24"/>
                <w:szCs w:val="24"/>
              </w:rPr>
              <w:t>ч</w:t>
            </w:r>
            <w:proofErr w:type="gramEnd"/>
            <w:r w:rsidRPr="00E371B7">
              <w:rPr>
                <w:rFonts w:eastAsiaTheme="minorEastAsia"/>
                <w:sz w:val="24"/>
                <w:szCs w:val="24"/>
              </w:rPr>
              <w:t>асы «Экстремизм и терроризм как угрозы национальной безопасности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Default="00E371B7">
            <w:pPr>
              <w:rPr>
                <w:color w:val="000000"/>
                <w:sz w:val="26"/>
                <w:szCs w:val="26"/>
              </w:rPr>
            </w:pPr>
            <w:r w:rsidRPr="009A42A8">
              <w:rPr>
                <w:color w:val="000000"/>
                <w:sz w:val="24"/>
                <w:szCs w:val="26"/>
                <w:u w:val="single"/>
              </w:rPr>
              <w:t>МКОУ «Ансалтинская СОШ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8351DA" w:rsidRDefault="008351DA">
            <w:pPr>
              <w:rPr>
                <w:rFonts w:eastAsiaTheme="minorEastAsia"/>
                <w:sz w:val="24"/>
                <w:szCs w:val="24"/>
              </w:rPr>
            </w:pPr>
            <w:r w:rsidRPr="008351DA">
              <w:rPr>
                <w:rFonts w:eastAsiaTheme="minorEastAsia"/>
                <w:sz w:val="24"/>
                <w:szCs w:val="24"/>
              </w:rPr>
              <w:t xml:space="preserve"> 40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Default="008351D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нет детей группы риска</w:t>
            </w:r>
          </w:p>
        </w:tc>
      </w:tr>
      <w:tr w:rsidR="009A42A8" w:rsidTr="009A42A8">
        <w:trPr>
          <w:trHeight w:val="245"/>
          <w:jc w:val="center"/>
        </w:trPr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26A5" w:rsidRDefault="006426A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E371B7" w:rsidRDefault="00E371B7">
            <w:pPr>
              <w:rPr>
                <w:rFonts w:eastAsiaTheme="minorEastAsia"/>
                <w:sz w:val="24"/>
                <w:szCs w:val="24"/>
              </w:rPr>
            </w:pPr>
            <w:r w:rsidRPr="00E371B7">
              <w:rPr>
                <w:rFonts w:eastAsiaTheme="minorEastAsia"/>
                <w:sz w:val="24"/>
                <w:szCs w:val="24"/>
              </w:rPr>
              <w:t>Круглый стол «Безопасность личности в условиях террористической угрозы»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Default="00E371B7">
            <w:pPr>
              <w:rPr>
                <w:color w:val="000000"/>
                <w:sz w:val="26"/>
                <w:szCs w:val="26"/>
              </w:rPr>
            </w:pPr>
            <w:r w:rsidRPr="009A42A8">
              <w:rPr>
                <w:color w:val="000000"/>
                <w:sz w:val="24"/>
                <w:szCs w:val="26"/>
                <w:u w:val="single"/>
              </w:rPr>
              <w:t>МКОУ «Ансалтинская СОШ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8351DA" w:rsidRDefault="008351DA">
            <w:pPr>
              <w:rPr>
                <w:rFonts w:eastAsiaTheme="minorEastAsia"/>
                <w:sz w:val="24"/>
                <w:szCs w:val="24"/>
              </w:rPr>
            </w:pPr>
            <w:r w:rsidRPr="008351DA">
              <w:rPr>
                <w:rFonts w:eastAsiaTheme="minorEastAsia"/>
                <w:sz w:val="24"/>
                <w:szCs w:val="24"/>
              </w:rPr>
              <w:t xml:space="preserve"> 24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Default="008351D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нет детей группы риска</w:t>
            </w:r>
          </w:p>
        </w:tc>
      </w:tr>
      <w:tr w:rsidR="009A42A8" w:rsidTr="009A42A8">
        <w:trPr>
          <w:trHeight w:val="212"/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Default="006426A5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8351DA" w:rsidRDefault="008351DA">
            <w:pPr>
              <w:rPr>
                <w:rFonts w:eastAsiaTheme="minorEastAsia"/>
                <w:sz w:val="24"/>
                <w:szCs w:val="22"/>
              </w:rPr>
            </w:pPr>
            <w:r w:rsidRPr="008351DA">
              <w:rPr>
                <w:rFonts w:eastAsiaTheme="minorEastAsia"/>
                <w:sz w:val="24"/>
                <w:szCs w:val="22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Pr="008351DA" w:rsidRDefault="006426A5">
            <w:pPr>
              <w:rPr>
                <w:color w:val="000000"/>
                <w:sz w:val="24"/>
                <w:szCs w:val="26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26A5" w:rsidRPr="008351DA" w:rsidRDefault="008351DA">
            <w:pPr>
              <w:rPr>
                <w:rFonts w:eastAsiaTheme="minorEastAsia"/>
                <w:sz w:val="24"/>
                <w:szCs w:val="22"/>
              </w:rPr>
            </w:pPr>
            <w:r w:rsidRPr="008351DA">
              <w:rPr>
                <w:rFonts w:eastAsiaTheme="minorEastAsia"/>
                <w:sz w:val="24"/>
                <w:szCs w:val="22"/>
              </w:rPr>
              <w:t xml:space="preserve"> 86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26A5" w:rsidRDefault="008351D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</w:p>
        </w:tc>
      </w:tr>
    </w:tbl>
    <w:p w:rsidR="006426A5" w:rsidRDefault="006426A5" w:rsidP="006426A5">
      <w:pPr>
        <w:shd w:val="clear" w:color="auto" w:fill="FFFFFF"/>
        <w:rPr>
          <w:color w:val="000000"/>
          <w:sz w:val="26"/>
          <w:szCs w:val="26"/>
        </w:rPr>
      </w:pPr>
    </w:p>
    <w:p w:rsidR="00121F2D" w:rsidRDefault="00121F2D"/>
    <w:sectPr w:rsidR="00121F2D" w:rsidSect="0012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426A5"/>
    <w:rsid w:val="00121F2D"/>
    <w:rsid w:val="006426A5"/>
    <w:rsid w:val="008351DA"/>
    <w:rsid w:val="009A42A8"/>
    <w:rsid w:val="00E371B7"/>
    <w:rsid w:val="00F6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A5"/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6A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A42A8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2020-12-07T08:34:00Z</dcterms:created>
  <dcterms:modified xsi:type="dcterms:W3CDTF">2020-12-07T08:52:00Z</dcterms:modified>
</cp:coreProperties>
</file>