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74F" w:rsidRPr="00C0174F" w:rsidRDefault="00C0174F" w:rsidP="00C0174F">
      <w:pPr>
        <w:shd w:val="clear" w:color="auto" w:fill="FFFFFF"/>
        <w:spacing w:after="0" w:line="240" w:lineRule="auto"/>
        <w:ind w:left="-1134" w:firstLine="1134"/>
        <w:jc w:val="center"/>
        <w:rPr>
          <w:rFonts w:ascii="Times New Roman" w:eastAsia="Times New Roman" w:hAnsi="Times New Roman"/>
          <w:b/>
          <w:color w:val="333333"/>
          <w:sz w:val="32"/>
          <w:szCs w:val="32"/>
          <w:lang w:eastAsia="ru-RU"/>
        </w:rPr>
      </w:pPr>
      <w:r w:rsidRPr="00C0174F">
        <w:rPr>
          <w:rFonts w:ascii="Times New Roman" w:eastAsia="Times New Roman" w:hAnsi="Times New Roman"/>
          <w:b/>
          <w:color w:val="333333"/>
          <w:sz w:val="32"/>
          <w:szCs w:val="32"/>
          <w:lang w:eastAsia="ru-RU"/>
        </w:rPr>
        <w:t>Справка</w:t>
      </w:r>
    </w:p>
    <w:p w:rsidR="00C0174F" w:rsidRPr="00C0174F" w:rsidRDefault="00C0174F" w:rsidP="00C0174F">
      <w:pPr>
        <w:shd w:val="clear" w:color="auto" w:fill="FFFFFF"/>
        <w:spacing w:after="0" w:line="240" w:lineRule="auto"/>
        <w:ind w:left="-1134" w:firstLine="1134"/>
        <w:jc w:val="center"/>
        <w:rPr>
          <w:rFonts w:ascii="Times New Roman" w:eastAsia="Times New Roman" w:hAnsi="Times New Roman"/>
          <w:b/>
          <w:color w:val="333333"/>
          <w:sz w:val="32"/>
          <w:szCs w:val="32"/>
          <w:lang w:eastAsia="ru-RU"/>
        </w:rPr>
      </w:pPr>
      <w:r w:rsidRPr="00C0174F">
        <w:rPr>
          <w:rFonts w:ascii="Times New Roman" w:eastAsia="Times New Roman" w:hAnsi="Times New Roman"/>
          <w:b/>
          <w:color w:val="333333"/>
          <w:sz w:val="32"/>
          <w:szCs w:val="32"/>
          <w:lang w:eastAsia="ru-RU"/>
        </w:rPr>
        <w:t>встречи старшеклассников с представителями джамаата</w:t>
      </w:r>
    </w:p>
    <w:p w:rsidR="00C0174F" w:rsidRPr="00B5212B" w:rsidRDefault="00A47AB3" w:rsidP="003D5A10">
      <w:pPr>
        <w:shd w:val="clear" w:color="auto" w:fill="FFFFFF"/>
        <w:spacing w:after="0" w:line="240" w:lineRule="auto"/>
        <w:ind w:left="-567" w:firstLine="567"/>
        <w:rPr>
          <w:rFonts w:ascii="Times New Roman" w:eastAsia="Times New Roman" w:hAnsi="Times New Roman"/>
          <w:color w:val="333333"/>
          <w:sz w:val="28"/>
          <w:szCs w:val="32"/>
          <w:lang w:eastAsia="ru-RU"/>
        </w:rPr>
      </w:pPr>
      <w:r w:rsidRPr="00B5212B">
        <w:rPr>
          <w:rFonts w:ascii="Times New Roman" w:eastAsia="Times New Roman" w:hAnsi="Times New Roman"/>
          <w:color w:val="333333"/>
          <w:sz w:val="28"/>
          <w:szCs w:val="32"/>
          <w:lang w:eastAsia="ru-RU"/>
        </w:rPr>
        <w:t xml:space="preserve">В настоящее время на территории нашего государства  отмечается активизация ряда экстремистских движений, которые вовлекают в свою деятельность молодых людей. Экстремистские и террористические организации всё с большей активностью используют российскую молодежь в своих политических интересах. Под влиянием социальных, политических, экономических и  иных факторов, наиболее подверженных деструктивному влиянию, в молодежной среде легче формируются радикальные взгляды и убеждения, быстрее происходит накопление и реализация негативного протестного потенциала. </w:t>
      </w:r>
    </w:p>
    <w:p w:rsidR="00A47AB3" w:rsidRPr="00B5212B" w:rsidRDefault="00A47AB3" w:rsidP="003D5A10">
      <w:pPr>
        <w:shd w:val="clear" w:color="auto" w:fill="FFFFFF"/>
        <w:spacing w:after="0" w:line="240" w:lineRule="auto"/>
        <w:ind w:left="-567" w:firstLine="1275"/>
        <w:rPr>
          <w:rFonts w:ascii="Times New Roman" w:eastAsia="Times New Roman" w:hAnsi="Times New Roman"/>
          <w:color w:val="333333"/>
          <w:sz w:val="28"/>
          <w:szCs w:val="32"/>
          <w:lang w:eastAsia="ru-RU"/>
        </w:rPr>
      </w:pPr>
      <w:proofErr w:type="gramStart"/>
      <w:r w:rsidRPr="00B5212B">
        <w:rPr>
          <w:rFonts w:ascii="Times New Roman" w:eastAsia="Times New Roman" w:hAnsi="Times New Roman"/>
          <w:color w:val="333333"/>
          <w:sz w:val="28"/>
          <w:szCs w:val="32"/>
          <w:lang w:eastAsia="ru-RU"/>
        </w:rPr>
        <w:t>Анализ ряда социологических исследований  на разных территориях Российской Федерации за последние пять лет показывает, что возраст каждого четвёртого гражданина из пяти, преступная экстремистская или террористическая деятельность которых была пресечена, составляет не более 30 лет.</w:t>
      </w:r>
      <w:proofErr w:type="gramEnd"/>
      <w:r w:rsidRPr="00B5212B">
        <w:rPr>
          <w:rFonts w:ascii="Times New Roman" w:eastAsia="Times New Roman" w:hAnsi="Times New Roman"/>
          <w:color w:val="333333"/>
          <w:sz w:val="28"/>
          <w:szCs w:val="32"/>
          <w:lang w:eastAsia="ru-RU"/>
        </w:rPr>
        <w:t xml:space="preserve"> Всё чаще членами неформальных молодёжных организаций  (группировок) экстремистско-националистической или экстремистско-религиозной  направленности в основном становятся молодые люди в возрасте до 30 лет, и нередко в этом числе оказываются  несовершеннолетние граждане в возрасте  14-18 лет.</w:t>
      </w:r>
    </w:p>
    <w:p w:rsidR="00AC3A49" w:rsidRDefault="00AC3A49" w:rsidP="003D5A10">
      <w:pPr>
        <w:shd w:val="clear" w:color="auto" w:fill="FFFFFF"/>
        <w:spacing w:after="0" w:line="240" w:lineRule="auto"/>
        <w:ind w:left="-567" w:firstLine="567"/>
        <w:rPr>
          <w:rFonts w:ascii="Times New Roman" w:eastAsia="Times New Roman" w:hAnsi="Times New Roman"/>
          <w:color w:val="333333"/>
          <w:sz w:val="28"/>
          <w:szCs w:val="32"/>
          <w:lang w:eastAsia="ru-RU"/>
        </w:rPr>
      </w:pPr>
      <w:r w:rsidRPr="00B5212B">
        <w:rPr>
          <w:rFonts w:ascii="Times New Roman" w:eastAsia="Times New Roman" w:hAnsi="Times New Roman"/>
          <w:color w:val="333333"/>
          <w:sz w:val="28"/>
          <w:szCs w:val="32"/>
          <w:lang w:eastAsia="ru-RU"/>
        </w:rPr>
        <w:t>В связи с этим, 27. 09.2018г. в МКОУ «Ансалтинская СОШ» была организована встреча старшеклассников с представителями джамаата села.</w:t>
      </w:r>
    </w:p>
    <w:p w:rsidR="00931B91" w:rsidRPr="00B5212B" w:rsidRDefault="00931B91" w:rsidP="003D5A10">
      <w:pPr>
        <w:shd w:val="clear" w:color="auto" w:fill="FFFFFF"/>
        <w:spacing w:after="0" w:line="240" w:lineRule="auto"/>
        <w:ind w:left="-567" w:firstLine="567"/>
        <w:rPr>
          <w:rFonts w:ascii="Times New Roman" w:eastAsia="Times New Roman" w:hAnsi="Times New Roman"/>
          <w:color w:val="333333"/>
          <w:sz w:val="28"/>
          <w:szCs w:val="32"/>
          <w:lang w:eastAsia="ru-RU"/>
        </w:rPr>
      </w:pPr>
    </w:p>
    <w:p w:rsidR="00753FCD" w:rsidRDefault="003D5A10" w:rsidP="006554DC">
      <w:pPr>
        <w:ind w:left="-851"/>
      </w:pPr>
      <w:r>
        <w:rPr>
          <w:noProof/>
          <w:lang w:eastAsia="ru-RU"/>
        </w:rPr>
        <w:drawing>
          <wp:inline distT="0" distB="0" distL="0" distR="0">
            <wp:extent cx="3114407" cy="1564395"/>
            <wp:effectExtent l="19050" t="0" r="0" b="0"/>
            <wp:docPr id="1" name="Рисунок 1" descr="C:\Users\Разият Ахмедовна\Desktop\фото\IMG-20180929-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зият Ахмедовна\Desktop\фото\IMG-20180929-WA0033.jpg"/>
                    <pic:cNvPicPr>
                      <a:picLocks noChangeAspect="1" noChangeArrowheads="1"/>
                    </pic:cNvPicPr>
                  </pic:nvPicPr>
                  <pic:blipFill>
                    <a:blip r:embed="rId5" cstate="print"/>
                    <a:srcRect/>
                    <a:stretch>
                      <a:fillRect/>
                    </a:stretch>
                  </pic:blipFill>
                  <pic:spPr bwMode="auto">
                    <a:xfrm>
                      <a:off x="0" y="0"/>
                      <a:ext cx="3122940" cy="1568681"/>
                    </a:xfrm>
                    <a:prstGeom prst="rect">
                      <a:avLst/>
                    </a:prstGeom>
                    <a:noFill/>
                    <a:ln w="9525">
                      <a:noFill/>
                      <a:miter lim="800000"/>
                      <a:headEnd/>
                      <a:tailEnd/>
                    </a:ln>
                  </pic:spPr>
                </pic:pic>
              </a:graphicData>
            </a:graphic>
          </wp:inline>
        </w:drawing>
      </w:r>
      <w:r w:rsidR="006554DC">
        <w:t xml:space="preserve">       </w:t>
      </w:r>
      <w:r w:rsidR="006554DC">
        <w:rPr>
          <w:noProof/>
          <w:lang w:eastAsia="ru-RU"/>
        </w:rPr>
        <w:drawing>
          <wp:inline distT="0" distB="0" distL="0" distR="0">
            <wp:extent cx="2922454" cy="1531345"/>
            <wp:effectExtent l="19050" t="0" r="0" b="0"/>
            <wp:docPr id="2" name="Рисунок 2" descr="C:\Users\Разият Ахмедовна\Desktop\фото\IMG-20180929-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азият Ахмедовна\Desktop\фото\IMG-20180929-WA0035.jpg"/>
                    <pic:cNvPicPr>
                      <a:picLocks noChangeAspect="1" noChangeArrowheads="1"/>
                    </pic:cNvPicPr>
                  </pic:nvPicPr>
                  <pic:blipFill>
                    <a:blip r:embed="rId6" cstate="print"/>
                    <a:srcRect/>
                    <a:stretch>
                      <a:fillRect/>
                    </a:stretch>
                  </pic:blipFill>
                  <pic:spPr bwMode="auto">
                    <a:xfrm>
                      <a:off x="0" y="0"/>
                      <a:ext cx="2927007" cy="1533731"/>
                    </a:xfrm>
                    <a:prstGeom prst="rect">
                      <a:avLst/>
                    </a:prstGeom>
                    <a:noFill/>
                    <a:ln w="9525">
                      <a:noFill/>
                      <a:miter lim="800000"/>
                      <a:headEnd/>
                      <a:tailEnd/>
                    </a:ln>
                  </pic:spPr>
                </pic:pic>
              </a:graphicData>
            </a:graphic>
          </wp:inline>
        </w:drawing>
      </w:r>
    </w:p>
    <w:p w:rsidR="00B5212B" w:rsidRDefault="00931B91" w:rsidP="00931B91">
      <w:pPr>
        <w:ind w:left="-851"/>
        <w:jc w:val="center"/>
      </w:pPr>
      <w:r>
        <w:rPr>
          <w:noProof/>
          <w:lang w:eastAsia="ru-RU"/>
        </w:rPr>
        <w:drawing>
          <wp:inline distT="0" distB="0" distL="0" distR="0">
            <wp:extent cx="3312641" cy="1663547"/>
            <wp:effectExtent l="19050" t="0" r="2059" b="0"/>
            <wp:docPr id="3" name="Рисунок 3" descr="C:\Users\Разият Ахмедовна\Desktop\фото\IMG-20180929-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азият Ахмедовна\Desktop\фото\IMG-20180929-WA0032.jpg"/>
                    <pic:cNvPicPr>
                      <a:picLocks noChangeAspect="1" noChangeArrowheads="1"/>
                    </pic:cNvPicPr>
                  </pic:nvPicPr>
                  <pic:blipFill>
                    <a:blip r:embed="rId7" cstate="print"/>
                    <a:srcRect/>
                    <a:stretch>
                      <a:fillRect/>
                    </a:stretch>
                  </pic:blipFill>
                  <pic:spPr bwMode="auto">
                    <a:xfrm>
                      <a:off x="0" y="0"/>
                      <a:ext cx="3312101" cy="1663276"/>
                    </a:xfrm>
                    <a:prstGeom prst="rect">
                      <a:avLst/>
                    </a:prstGeom>
                    <a:noFill/>
                    <a:ln w="9525">
                      <a:noFill/>
                      <a:miter lim="800000"/>
                      <a:headEnd/>
                      <a:tailEnd/>
                    </a:ln>
                  </pic:spPr>
                </pic:pic>
              </a:graphicData>
            </a:graphic>
          </wp:inline>
        </w:drawing>
      </w:r>
    </w:p>
    <w:p w:rsidR="005574B3" w:rsidRPr="005574B3" w:rsidRDefault="005574B3" w:rsidP="005574B3">
      <w:pPr>
        <w:spacing w:before="100" w:beforeAutospacing="1" w:after="100" w:afterAutospacing="1" w:line="240" w:lineRule="auto"/>
        <w:ind w:left="-567"/>
        <w:rPr>
          <w:rFonts w:ascii="Times New Roman" w:eastAsia="Times New Roman" w:hAnsi="Times New Roman"/>
          <w:b/>
          <w:color w:val="000000" w:themeColor="text1"/>
          <w:sz w:val="24"/>
          <w:szCs w:val="28"/>
          <w:lang w:eastAsia="ru-RU"/>
        </w:rPr>
      </w:pPr>
      <w:r w:rsidRPr="005574B3">
        <w:rPr>
          <w:rFonts w:ascii="Times New Roman" w:eastAsia="Times New Roman" w:hAnsi="Times New Roman"/>
          <w:b/>
          <w:bCs/>
          <w:color w:val="000000" w:themeColor="text1"/>
          <w:sz w:val="24"/>
          <w:szCs w:val="28"/>
          <w:lang w:eastAsia="ru-RU"/>
        </w:rPr>
        <w:t>Результатом проведенной работы является:</w:t>
      </w:r>
    </w:p>
    <w:p w:rsidR="005574B3" w:rsidRPr="00F0696E" w:rsidRDefault="005574B3" w:rsidP="005574B3">
      <w:pPr>
        <w:numPr>
          <w:ilvl w:val="0"/>
          <w:numId w:val="1"/>
        </w:numPr>
        <w:spacing w:before="100" w:beforeAutospacing="1" w:after="100" w:afterAutospacing="1" w:line="240" w:lineRule="auto"/>
        <w:rPr>
          <w:rFonts w:ascii="Times New Roman" w:eastAsia="Times New Roman" w:hAnsi="Times New Roman"/>
          <w:color w:val="000000" w:themeColor="text1"/>
          <w:sz w:val="24"/>
          <w:szCs w:val="28"/>
          <w:lang w:eastAsia="ru-RU"/>
        </w:rPr>
      </w:pPr>
      <w:r w:rsidRPr="00F0696E">
        <w:rPr>
          <w:rFonts w:ascii="Times New Roman" w:eastAsia="Times New Roman" w:hAnsi="Times New Roman"/>
          <w:bCs/>
          <w:color w:val="000000" w:themeColor="text1"/>
          <w:sz w:val="24"/>
          <w:szCs w:val="28"/>
          <w:lang w:eastAsia="ru-RU"/>
        </w:rPr>
        <w:t xml:space="preserve">благоприятный морально-психологический климат в школе, положительная динамика уровня </w:t>
      </w:r>
      <w:proofErr w:type="spellStart"/>
      <w:r w:rsidRPr="00F0696E">
        <w:rPr>
          <w:rFonts w:ascii="Times New Roman" w:eastAsia="Times New Roman" w:hAnsi="Times New Roman"/>
          <w:bCs/>
          <w:color w:val="000000" w:themeColor="text1"/>
          <w:sz w:val="24"/>
          <w:szCs w:val="28"/>
          <w:lang w:eastAsia="ru-RU"/>
        </w:rPr>
        <w:t>сформированности</w:t>
      </w:r>
      <w:proofErr w:type="spellEnd"/>
      <w:r w:rsidRPr="00F0696E">
        <w:rPr>
          <w:rFonts w:ascii="Times New Roman" w:eastAsia="Times New Roman" w:hAnsi="Times New Roman"/>
          <w:bCs/>
          <w:color w:val="000000" w:themeColor="text1"/>
          <w:sz w:val="24"/>
          <w:szCs w:val="28"/>
          <w:lang w:eastAsia="ru-RU"/>
        </w:rPr>
        <w:t xml:space="preserve"> толерантности подростков; </w:t>
      </w:r>
    </w:p>
    <w:p w:rsidR="005574B3" w:rsidRPr="005574B3" w:rsidRDefault="005574B3" w:rsidP="005574B3">
      <w:pPr>
        <w:numPr>
          <w:ilvl w:val="0"/>
          <w:numId w:val="1"/>
        </w:numPr>
        <w:spacing w:before="100" w:beforeAutospacing="1" w:after="100" w:afterAutospacing="1" w:line="240" w:lineRule="auto"/>
        <w:rPr>
          <w:rFonts w:ascii="Times New Roman" w:eastAsia="Times New Roman" w:hAnsi="Times New Roman"/>
          <w:color w:val="000000" w:themeColor="text1"/>
          <w:sz w:val="24"/>
          <w:szCs w:val="28"/>
          <w:lang w:eastAsia="ru-RU"/>
        </w:rPr>
      </w:pPr>
      <w:r w:rsidRPr="00F0696E">
        <w:rPr>
          <w:rFonts w:ascii="Times New Roman" w:eastAsia="Times New Roman" w:hAnsi="Times New Roman"/>
          <w:bCs/>
          <w:color w:val="000000" w:themeColor="text1"/>
          <w:sz w:val="24"/>
          <w:szCs w:val="28"/>
          <w:lang w:eastAsia="ru-RU"/>
        </w:rPr>
        <w:t>стабильная положительная динамика результатов профилактической работы по предупреждению негативных проявлений в поведении подростков;</w:t>
      </w:r>
    </w:p>
    <w:p w:rsidR="005574B3" w:rsidRPr="00F0696E" w:rsidRDefault="005574B3" w:rsidP="005574B3">
      <w:pPr>
        <w:spacing w:before="100" w:beforeAutospacing="1" w:after="100" w:afterAutospacing="1" w:line="240" w:lineRule="auto"/>
        <w:rPr>
          <w:rFonts w:ascii="Times New Roman" w:eastAsia="Times New Roman" w:hAnsi="Times New Roman"/>
          <w:color w:val="000000" w:themeColor="text1"/>
          <w:sz w:val="24"/>
          <w:szCs w:val="28"/>
          <w:lang w:eastAsia="ru-RU"/>
        </w:rPr>
      </w:pPr>
    </w:p>
    <w:p w:rsidR="00931B91" w:rsidRPr="00931B91" w:rsidRDefault="00931B91" w:rsidP="00931B91">
      <w:pPr>
        <w:ind w:left="-851"/>
        <w:rPr>
          <w:rFonts w:ascii="Times New Roman" w:hAnsi="Times New Roman"/>
          <w:sz w:val="28"/>
          <w:szCs w:val="28"/>
        </w:rPr>
      </w:pPr>
      <w:r w:rsidRPr="00931B91">
        <w:rPr>
          <w:rFonts w:ascii="Times New Roman" w:hAnsi="Times New Roman"/>
          <w:sz w:val="28"/>
          <w:szCs w:val="28"/>
        </w:rPr>
        <w:t xml:space="preserve">Зам директора по ВР: </w:t>
      </w:r>
      <w:r>
        <w:rPr>
          <w:rFonts w:ascii="Times New Roman" w:hAnsi="Times New Roman"/>
          <w:sz w:val="28"/>
          <w:szCs w:val="28"/>
        </w:rPr>
        <w:t xml:space="preserve">                                           </w:t>
      </w:r>
      <w:r w:rsidRPr="00931B91">
        <w:rPr>
          <w:rFonts w:ascii="Times New Roman" w:hAnsi="Times New Roman"/>
          <w:sz w:val="28"/>
          <w:szCs w:val="28"/>
        </w:rPr>
        <w:t>\</w:t>
      </w:r>
      <w:proofErr w:type="spellStart"/>
      <w:r>
        <w:rPr>
          <w:rFonts w:ascii="Times New Roman" w:hAnsi="Times New Roman"/>
          <w:sz w:val="28"/>
          <w:szCs w:val="28"/>
        </w:rPr>
        <w:t>Узаирова</w:t>
      </w:r>
      <w:proofErr w:type="spellEnd"/>
      <w:r>
        <w:rPr>
          <w:rFonts w:ascii="Times New Roman" w:hAnsi="Times New Roman"/>
          <w:sz w:val="28"/>
          <w:szCs w:val="28"/>
        </w:rPr>
        <w:t xml:space="preserve"> Р.А.</w:t>
      </w:r>
    </w:p>
    <w:sectPr w:rsidR="00931B91" w:rsidRPr="00931B91" w:rsidSect="005574B3">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70CD6"/>
    <w:multiLevelType w:val="multilevel"/>
    <w:tmpl w:val="2918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A47AB3"/>
    <w:rsid w:val="003D5A10"/>
    <w:rsid w:val="005574B3"/>
    <w:rsid w:val="006554DC"/>
    <w:rsid w:val="006F112A"/>
    <w:rsid w:val="00753FCD"/>
    <w:rsid w:val="00931B91"/>
    <w:rsid w:val="00A47AB3"/>
    <w:rsid w:val="00AC3A49"/>
    <w:rsid w:val="00B5212B"/>
    <w:rsid w:val="00C0174F"/>
    <w:rsid w:val="00DB468E"/>
    <w:rsid w:val="00F753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AB3"/>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A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5A1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257</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Разият Ахмедовна</dc:creator>
  <cp:lastModifiedBy>Разият Ахмедовна</cp:lastModifiedBy>
  <cp:revision>8</cp:revision>
  <dcterms:created xsi:type="dcterms:W3CDTF">2018-11-16T08:32:00Z</dcterms:created>
  <dcterms:modified xsi:type="dcterms:W3CDTF">2018-11-17T05:35:00Z</dcterms:modified>
</cp:coreProperties>
</file>